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5" w:rsidRPr="005F7025" w:rsidRDefault="005F7025" w:rsidP="005F7025">
      <w:pPr>
        <w:pStyle w:val="a3"/>
        <w:shd w:val="clear" w:color="auto" w:fill="FFFFFF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F7025">
        <w:rPr>
          <w:rFonts w:ascii="Arial" w:hAnsi="Arial" w:cs="Arial"/>
          <w:b/>
          <w:color w:val="000000"/>
          <w:sz w:val="20"/>
          <w:szCs w:val="20"/>
        </w:rPr>
        <w:t xml:space="preserve">Инструкция оплаты </w:t>
      </w:r>
      <w:proofErr w:type="spellStart"/>
      <w:r w:rsidRPr="005F7025">
        <w:rPr>
          <w:rFonts w:ascii="Arial" w:hAnsi="Arial" w:cs="Arial"/>
          <w:b/>
          <w:color w:val="000000"/>
          <w:sz w:val="20"/>
          <w:szCs w:val="20"/>
        </w:rPr>
        <w:t>СМС-информирования</w:t>
      </w:r>
      <w:proofErr w:type="spellEnd"/>
      <w:r w:rsidRPr="005F7025">
        <w:rPr>
          <w:rFonts w:ascii="Arial" w:hAnsi="Arial" w:cs="Arial"/>
          <w:b/>
          <w:color w:val="000000"/>
          <w:sz w:val="20"/>
          <w:szCs w:val="20"/>
        </w:rPr>
        <w:t xml:space="preserve"> через Интернет</w:t>
      </w:r>
    </w:p>
    <w:p w:rsidR="005F7025" w:rsidRDefault="005F7025" w:rsidP="005F7025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  <w:u w:val="single"/>
        </w:rPr>
        <w:t>Для пользователей, зарегистрированных в ДБО «УРАЛСИБ I ИНТЕРНЕТ-БАНК»</w:t>
      </w:r>
    </w:p>
    <w:p w:rsidR="005F7025" w:rsidRDefault="005F7025" w:rsidP="005F7025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1. Зайти по ссылке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0857A6"/>
            <w:sz w:val="20"/>
            <w:szCs w:val="20"/>
          </w:rPr>
          <w:t>https://client.uralsibbank.ru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2. Ввести логин (имя входа) и пароль</w:t>
      </w:r>
      <w:r>
        <w:rPr>
          <w:rFonts w:ascii="Arial" w:hAnsi="Arial" w:cs="Arial"/>
          <w:color w:val="000000"/>
          <w:sz w:val="20"/>
          <w:szCs w:val="20"/>
        </w:rPr>
        <w:br/>
        <w:t>3. Выбрать слева в списке операций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Переводы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/ С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оздать новый документ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4. Далее в поле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«Наименование»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ввести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СМС.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результате поиска появится услуга: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 СМС-ИНФОРМИРОВАНИЕ ОАО БРСК.</w:t>
      </w:r>
    </w:p>
    <w:p w:rsidR="00452306" w:rsidRDefault="005F7025">
      <w:r>
        <w:rPr>
          <w:noProof/>
          <w:lang w:eastAsia="ru-RU"/>
        </w:rPr>
        <w:drawing>
          <wp:inline distT="0" distB="0" distL="0" distR="0">
            <wp:extent cx="5940425" cy="4746655"/>
            <wp:effectExtent l="19050" t="0" r="3175" b="0"/>
            <wp:docPr id="8" name="Рисунок 8" descr="C:\Documents and Settings\Admin\Рабочий стол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306" w:rsidSect="0045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25"/>
    <w:rsid w:val="00452306"/>
    <w:rsid w:val="005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25"/>
  </w:style>
  <w:style w:type="character" w:styleId="a4">
    <w:name w:val="Hyperlink"/>
    <w:basedOn w:val="a0"/>
    <w:uiPriority w:val="99"/>
    <w:semiHidden/>
    <w:unhideWhenUsed/>
    <w:rsid w:val="005F7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client.uralsib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2012-12-07T17:03:00Z</dcterms:created>
  <dcterms:modified xsi:type="dcterms:W3CDTF">2012-12-07T17:07:00Z</dcterms:modified>
</cp:coreProperties>
</file>